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D91B7" w14:textId="230B31AB" w:rsidR="005B72DB" w:rsidRDefault="00B40449" w:rsidP="00B40449">
      <w:pPr>
        <w:jc w:val="both"/>
        <w:rPr>
          <w:b/>
          <w:bCs/>
          <w:lang w:val="es-419"/>
        </w:rPr>
      </w:pPr>
      <w:r w:rsidRPr="00B40449">
        <w:rPr>
          <w:b/>
          <w:bCs/>
          <w:lang w:val="es-419"/>
        </w:rPr>
        <w:t>Resultados de una investigación: acortando brechas</w:t>
      </w:r>
      <w:r w:rsidR="007427BC">
        <w:rPr>
          <w:b/>
          <w:bCs/>
          <w:lang w:val="es-419"/>
        </w:rPr>
        <w:t>.</w:t>
      </w:r>
    </w:p>
    <w:p w14:paraId="0B01C8C6" w14:textId="55946E95" w:rsidR="00727B4D" w:rsidRPr="00B40449" w:rsidRDefault="00727B4D" w:rsidP="00727B4D">
      <w:pPr>
        <w:jc w:val="right"/>
        <w:rPr>
          <w:b/>
          <w:bCs/>
          <w:lang w:val="es-419"/>
        </w:rPr>
      </w:pPr>
      <w:r>
        <w:rPr>
          <w:b/>
          <w:bCs/>
          <w:lang w:val="es-419"/>
        </w:rPr>
        <w:t>Por Claudia Bernal</w:t>
      </w:r>
    </w:p>
    <w:p w14:paraId="28990F3D" w14:textId="4702A115" w:rsidR="00BB170F" w:rsidRDefault="00BB170F" w:rsidP="00B40449">
      <w:pPr>
        <w:jc w:val="both"/>
        <w:rPr>
          <w:lang w:val="es-419"/>
        </w:rPr>
      </w:pPr>
      <w:r>
        <w:rPr>
          <w:lang w:val="es-419"/>
        </w:rPr>
        <w:t xml:space="preserve">Casi un año después de haber comenzado la investigación sobre uso y manejo de las redes sociales y las </w:t>
      </w:r>
      <w:r w:rsidR="00B40449">
        <w:rPr>
          <w:lang w:val="es-419"/>
        </w:rPr>
        <w:t>T</w:t>
      </w:r>
      <w:r>
        <w:rPr>
          <w:lang w:val="es-419"/>
        </w:rPr>
        <w:t xml:space="preserve">ecnologías de la </w:t>
      </w:r>
      <w:r w:rsidR="00B40449">
        <w:rPr>
          <w:lang w:val="es-419"/>
        </w:rPr>
        <w:t>I</w:t>
      </w:r>
      <w:r>
        <w:rPr>
          <w:lang w:val="es-419"/>
        </w:rPr>
        <w:t xml:space="preserve">nformación (TIC´s) por </w:t>
      </w:r>
      <w:r w:rsidR="00727B4D">
        <w:rPr>
          <w:lang w:val="es-419"/>
        </w:rPr>
        <w:t>personas</w:t>
      </w:r>
      <w:r>
        <w:rPr>
          <w:lang w:val="es-419"/>
        </w:rPr>
        <w:t xml:space="preserve"> mayores</w:t>
      </w:r>
      <w:r w:rsidR="00727B4D">
        <w:rPr>
          <w:lang w:val="es-419"/>
        </w:rPr>
        <w:t xml:space="preserve"> en Cuba</w:t>
      </w:r>
      <w:r w:rsidR="00D77A85">
        <w:rPr>
          <w:lang w:val="es-419"/>
        </w:rPr>
        <w:t>;</w:t>
      </w:r>
      <w:r>
        <w:rPr>
          <w:lang w:val="es-419"/>
        </w:rPr>
        <w:t xml:space="preserve"> específicamente teniendo como sujetos de </w:t>
      </w:r>
      <w:r w:rsidR="001D1E5B">
        <w:rPr>
          <w:lang w:val="es-419"/>
        </w:rPr>
        <w:t>dich</w:t>
      </w:r>
      <w:r>
        <w:rPr>
          <w:lang w:val="es-419"/>
        </w:rPr>
        <w:t xml:space="preserve">a investigación a un grupo de usuarios del </w:t>
      </w:r>
      <w:r w:rsidRPr="00727B4D">
        <w:rPr>
          <w:i/>
          <w:iCs/>
          <w:lang w:val="es-419"/>
        </w:rPr>
        <w:t>Proyecto Otoño</w:t>
      </w:r>
      <w:r>
        <w:rPr>
          <w:lang w:val="es-419"/>
        </w:rPr>
        <w:t xml:space="preserve"> del Centro Loyola Reina, el viernes 21 de junio presentamos </w:t>
      </w:r>
      <w:r w:rsidR="00D77A85">
        <w:rPr>
          <w:lang w:val="es-419"/>
        </w:rPr>
        <w:t xml:space="preserve">dentro del Fórum de Ciencia y Técnica de la Casa de Cultura Municipal </w:t>
      </w:r>
      <w:r>
        <w:rPr>
          <w:lang w:val="es-419"/>
        </w:rPr>
        <w:t xml:space="preserve">el </w:t>
      </w:r>
      <w:hyperlink r:id="rId4" w:history="1">
        <w:r w:rsidRPr="00727B4D">
          <w:rPr>
            <w:rStyle w:val="Hipervnculo"/>
            <w:lang w:val="es-419"/>
          </w:rPr>
          <w:t>informe No.6 de CUIDO60</w:t>
        </w:r>
      </w:hyperlink>
      <w:r>
        <w:rPr>
          <w:lang w:val="es-419"/>
        </w:rPr>
        <w:t xml:space="preserve"> que aborda esta temática.</w:t>
      </w:r>
    </w:p>
    <w:p w14:paraId="7E6FA9A7" w14:textId="77777777" w:rsidR="00727B4D" w:rsidRDefault="00727B4D" w:rsidP="00B40449">
      <w:pPr>
        <w:jc w:val="both"/>
        <w:rPr>
          <w:lang w:val="es-419"/>
        </w:rPr>
      </w:pPr>
      <w:r>
        <w:rPr>
          <w:lang w:val="es-419"/>
        </w:rPr>
        <w:t>En el fórum s</w:t>
      </w:r>
      <w:r w:rsidR="00D77A85">
        <w:rPr>
          <w:lang w:val="es-419"/>
        </w:rPr>
        <w:t xml:space="preserve">e presentaron ponencias muy interesantes, que estudiaron otros grupos etarios, situaciones, problemáticas y posibles soluciones para los públicos </w:t>
      </w:r>
      <w:r>
        <w:rPr>
          <w:lang w:val="es-419"/>
        </w:rPr>
        <w:t>d</w:t>
      </w:r>
      <w:r w:rsidR="00D77A85">
        <w:rPr>
          <w:lang w:val="es-419"/>
        </w:rPr>
        <w:t xml:space="preserve">el Municipio, además de conocer la labor </w:t>
      </w:r>
      <w:r w:rsidR="001D1E5B">
        <w:rPr>
          <w:lang w:val="es-419"/>
        </w:rPr>
        <w:t>realizada por</w:t>
      </w:r>
      <w:r w:rsidR="00D77A85">
        <w:rPr>
          <w:lang w:val="es-419"/>
        </w:rPr>
        <w:t xml:space="preserve"> diversas instituciones en la localidad. </w:t>
      </w:r>
      <w:r w:rsidR="00BB170F">
        <w:rPr>
          <w:lang w:val="es-419"/>
        </w:rPr>
        <w:t xml:space="preserve">Frente a un auditórium diverso, en su mayoría compuesto por </w:t>
      </w:r>
      <w:r>
        <w:rPr>
          <w:lang w:val="es-419"/>
        </w:rPr>
        <w:t xml:space="preserve">personas </w:t>
      </w:r>
      <w:r w:rsidR="00BB170F">
        <w:rPr>
          <w:lang w:val="es-419"/>
        </w:rPr>
        <w:t xml:space="preserve">mayores y donde se encontraban directivos y trabajadores de instituciones del municipio de Centro Habana que trabajan en función de este grupo etario, pudimos presentar el análisis y los resultados de la investigación, </w:t>
      </w:r>
      <w:r>
        <w:rPr>
          <w:lang w:val="es-419"/>
        </w:rPr>
        <w:t xml:space="preserve">así como </w:t>
      </w:r>
      <w:r w:rsidR="00BB170F">
        <w:rPr>
          <w:lang w:val="es-419"/>
        </w:rPr>
        <w:t>recomendaciones a futuro para acortar la brecha digital existente en la actualidad</w:t>
      </w:r>
      <w:r>
        <w:rPr>
          <w:lang w:val="es-419"/>
        </w:rPr>
        <w:t xml:space="preserve">. </w:t>
      </w:r>
    </w:p>
    <w:p w14:paraId="3A4B528C" w14:textId="32873C01" w:rsidR="00D77A85" w:rsidRDefault="00727B4D" w:rsidP="00B40449">
      <w:pPr>
        <w:jc w:val="both"/>
        <w:rPr>
          <w:lang w:val="es-419"/>
        </w:rPr>
      </w:pPr>
      <w:r>
        <w:rPr>
          <w:lang w:val="es-419"/>
        </w:rPr>
        <w:t>D</w:t>
      </w:r>
      <w:r w:rsidR="00D77A85">
        <w:rPr>
          <w:lang w:val="es-419"/>
        </w:rPr>
        <w:t xml:space="preserve">ebatimos </w:t>
      </w:r>
      <w:r>
        <w:rPr>
          <w:lang w:val="es-419"/>
        </w:rPr>
        <w:t xml:space="preserve">sobre la importancia </w:t>
      </w:r>
      <w:r w:rsidR="00D77A85">
        <w:rPr>
          <w:lang w:val="es-419"/>
        </w:rPr>
        <w:t>de profundizar en estudios de este tipo</w:t>
      </w:r>
      <w:r>
        <w:rPr>
          <w:lang w:val="es-419"/>
        </w:rPr>
        <w:t xml:space="preserve"> y la </w:t>
      </w:r>
      <w:r w:rsidR="00D77A85">
        <w:rPr>
          <w:lang w:val="es-419"/>
        </w:rPr>
        <w:t xml:space="preserve">necesidad de generar alianzas público- privadas, aunar fuerzas y facilitar a los mayores el acceso a la tecnología. Propuestas como disminuir las tarifas de internet y telefonía, </w:t>
      </w:r>
      <w:r w:rsidR="005A3FD8">
        <w:rPr>
          <w:lang w:val="es-419"/>
        </w:rPr>
        <w:t xml:space="preserve">promover </w:t>
      </w:r>
      <w:r w:rsidR="00D77A85">
        <w:rPr>
          <w:lang w:val="es-419"/>
        </w:rPr>
        <w:t xml:space="preserve">precios asequibles </w:t>
      </w:r>
      <w:r w:rsidR="005A3FD8">
        <w:rPr>
          <w:lang w:val="es-419"/>
        </w:rPr>
        <w:t>para los</w:t>
      </w:r>
      <w:r w:rsidR="00D77A85">
        <w:rPr>
          <w:lang w:val="es-419"/>
        </w:rPr>
        <w:t xml:space="preserve"> dispositivos inteligentes, </w:t>
      </w:r>
      <w:r w:rsidR="005A3FD8">
        <w:rPr>
          <w:lang w:val="es-419"/>
        </w:rPr>
        <w:t>realización de programas de capacitación sobre el uso de</w:t>
      </w:r>
      <w:r w:rsidR="00D77A85">
        <w:rPr>
          <w:lang w:val="es-419"/>
        </w:rPr>
        <w:t xml:space="preserve"> las pasarelas de pago y los cajeros automáticos, </w:t>
      </w:r>
      <w:r w:rsidR="00F66FFD">
        <w:rPr>
          <w:lang w:val="es-419"/>
        </w:rPr>
        <w:t xml:space="preserve">fueron de las más apoyadas por los participantes. </w:t>
      </w:r>
    </w:p>
    <w:p w14:paraId="312758CD" w14:textId="5C692020" w:rsidR="00B40449" w:rsidRDefault="00B40449" w:rsidP="00B40449">
      <w:pPr>
        <w:jc w:val="both"/>
        <w:rPr>
          <w:lang w:val="es-419"/>
        </w:rPr>
      </w:pPr>
      <w:r>
        <w:rPr>
          <w:lang w:val="es-419"/>
        </w:rPr>
        <w:t>Reconocimos la labor que se realiza en el Centro Loyola Reina, que ofrece un espacio adecuado a las necesidades de los mayores</w:t>
      </w:r>
      <w:r w:rsidR="005A3FD8">
        <w:rPr>
          <w:lang w:val="es-419"/>
        </w:rPr>
        <w:t>, p</w:t>
      </w:r>
      <w:r>
        <w:rPr>
          <w:lang w:val="es-419"/>
        </w:rPr>
        <w:t xml:space="preserve">roponiendo </w:t>
      </w:r>
      <w:r w:rsidR="005A3FD8">
        <w:rPr>
          <w:lang w:val="es-419"/>
        </w:rPr>
        <w:t>espacios formativos y de socialización con</w:t>
      </w:r>
      <w:r>
        <w:rPr>
          <w:lang w:val="es-419"/>
        </w:rPr>
        <w:t xml:space="preserve"> temas afines </w:t>
      </w:r>
      <w:r w:rsidR="005A3FD8">
        <w:rPr>
          <w:lang w:val="es-419"/>
        </w:rPr>
        <w:t>a</w:t>
      </w:r>
      <w:r>
        <w:rPr>
          <w:lang w:val="es-419"/>
        </w:rPr>
        <w:t xml:space="preserve"> los intereses de este sector poblacional tan amplio en nuestra sociedad.</w:t>
      </w:r>
      <w:r w:rsidR="001D1E5B">
        <w:rPr>
          <w:lang w:val="es-419"/>
        </w:rPr>
        <w:t xml:space="preserve"> </w:t>
      </w:r>
      <w:r w:rsidR="005A3FD8">
        <w:rPr>
          <w:lang w:val="es-419"/>
        </w:rPr>
        <w:t xml:space="preserve">Al mismo tiempo, se trabaja en la generación de </w:t>
      </w:r>
      <w:r w:rsidR="001D1E5B">
        <w:rPr>
          <w:lang w:val="es-419"/>
        </w:rPr>
        <w:t xml:space="preserve">una comunidad de apoyo que les ayuda a enfrentar los procesos de soledad que </w:t>
      </w:r>
      <w:r w:rsidR="005A3FD8">
        <w:rPr>
          <w:lang w:val="es-419"/>
        </w:rPr>
        <w:t xml:space="preserve">experimentan, </w:t>
      </w:r>
      <w:r w:rsidR="001D1E5B">
        <w:rPr>
          <w:lang w:val="es-419"/>
        </w:rPr>
        <w:t xml:space="preserve">brindándoles herramientas para lidiar con la cotidianidad. </w:t>
      </w:r>
      <w:r w:rsidR="005A3FD8">
        <w:rPr>
          <w:lang w:val="es-419"/>
        </w:rPr>
        <w:t>Se señaló que existen</w:t>
      </w:r>
      <w:r w:rsidR="00BC4D43">
        <w:rPr>
          <w:lang w:val="es-419"/>
        </w:rPr>
        <w:t xml:space="preserve"> espacios similares en otras instituciones, </w:t>
      </w:r>
      <w:r w:rsidR="005A3FD8">
        <w:rPr>
          <w:lang w:val="es-419"/>
        </w:rPr>
        <w:t>pero</w:t>
      </w:r>
      <w:r w:rsidR="00BC4D43">
        <w:rPr>
          <w:lang w:val="es-419"/>
        </w:rPr>
        <w:t xml:space="preserve"> no son suficientes para cubrir </w:t>
      </w:r>
      <w:r w:rsidR="005A3FD8">
        <w:rPr>
          <w:lang w:val="es-419"/>
        </w:rPr>
        <w:t xml:space="preserve">la </w:t>
      </w:r>
      <w:r w:rsidR="00BC4D43">
        <w:rPr>
          <w:lang w:val="es-419"/>
        </w:rPr>
        <w:t>alta</w:t>
      </w:r>
      <w:r w:rsidR="005A3FD8">
        <w:rPr>
          <w:lang w:val="es-419"/>
        </w:rPr>
        <w:t xml:space="preserve"> y creciente</w:t>
      </w:r>
      <w:r w:rsidR="00BC4D43">
        <w:rPr>
          <w:lang w:val="es-419"/>
        </w:rPr>
        <w:t xml:space="preserve"> demanda.</w:t>
      </w:r>
    </w:p>
    <w:p w14:paraId="7241FCE1" w14:textId="342B723E" w:rsidR="00F66FFD" w:rsidRDefault="005A3FD8" w:rsidP="00B40449">
      <w:pPr>
        <w:jc w:val="both"/>
        <w:rPr>
          <w:lang w:val="es-419"/>
        </w:rPr>
      </w:pPr>
      <w:r>
        <w:rPr>
          <w:lang w:val="es-419"/>
        </w:rPr>
        <w:t xml:space="preserve">Debatimos sobre cómo el edadismo limita a las personas </w:t>
      </w:r>
      <w:r w:rsidR="00F66FFD">
        <w:rPr>
          <w:lang w:val="es-419"/>
        </w:rPr>
        <w:t>mayores a acercarse</w:t>
      </w:r>
      <w:r>
        <w:rPr>
          <w:lang w:val="es-419"/>
        </w:rPr>
        <w:t xml:space="preserve"> y aprovechar e</w:t>
      </w:r>
      <w:r w:rsidR="00F66FFD">
        <w:rPr>
          <w:lang w:val="es-419"/>
        </w:rPr>
        <w:t xml:space="preserve">l mundo digital. </w:t>
      </w:r>
      <w:r>
        <w:rPr>
          <w:lang w:val="es-419"/>
        </w:rPr>
        <w:t xml:space="preserve">Se pusieron en evidencia </w:t>
      </w:r>
      <w:r w:rsidR="00F66FFD">
        <w:rPr>
          <w:lang w:val="es-419"/>
        </w:rPr>
        <w:t xml:space="preserve">las actitudes </w:t>
      </w:r>
      <w:r w:rsidR="001D1E5B">
        <w:rPr>
          <w:lang w:val="es-419"/>
        </w:rPr>
        <w:t>o</w:t>
      </w:r>
      <w:r w:rsidR="00F66FFD">
        <w:rPr>
          <w:lang w:val="es-419"/>
        </w:rPr>
        <w:t xml:space="preserve"> frases </w:t>
      </w:r>
      <w:r>
        <w:rPr>
          <w:lang w:val="es-419"/>
        </w:rPr>
        <w:t>que les hacen</w:t>
      </w:r>
      <w:r w:rsidR="00F66FFD">
        <w:rPr>
          <w:lang w:val="es-419"/>
        </w:rPr>
        <w:t xml:space="preserve"> s</w:t>
      </w:r>
      <w:r w:rsidR="001D1E5B">
        <w:rPr>
          <w:lang w:val="es-419"/>
        </w:rPr>
        <w:t>entir</w:t>
      </w:r>
      <w:r w:rsidR="00F66FFD">
        <w:rPr>
          <w:lang w:val="es-419"/>
        </w:rPr>
        <w:t xml:space="preserve"> temor a romper los equipos o </w:t>
      </w:r>
      <w:r>
        <w:rPr>
          <w:lang w:val="es-419"/>
        </w:rPr>
        <w:t xml:space="preserve">pensar </w:t>
      </w:r>
      <w:r w:rsidR="001D1E5B">
        <w:rPr>
          <w:lang w:val="es-419"/>
        </w:rPr>
        <w:t>que</w:t>
      </w:r>
      <w:r w:rsidR="00F66FFD">
        <w:rPr>
          <w:lang w:val="es-419"/>
        </w:rPr>
        <w:t xml:space="preserve"> no tienen facultades para aprender a manejarse con las TIC</w:t>
      </w:r>
      <w:r>
        <w:rPr>
          <w:lang w:val="es-419"/>
        </w:rPr>
        <w:t>´</w:t>
      </w:r>
      <w:r w:rsidR="00F66FFD">
        <w:rPr>
          <w:lang w:val="es-419"/>
        </w:rPr>
        <w:t xml:space="preserve">s a su edad. </w:t>
      </w:r>
      <w:r>
        <w:rPr>
          <w:lang w:val="es-419"/>
        </w:rPr>
        <w:t>Se puso de manifiesto</w:t>
      </w:r>
      <w:r w:rsidR="00F66FFD">
        <w:rPr>
          <w:lang w:val="es-419"/>
        </w:rPr>
        <w:t xml:space="preserve"> </w:t>
      </w:r>
      <w:r>
        <w:rPr>
          <w:lang w:val="es-419"/>
        </w:rPr>
        <w:t>la importancia de</w:t>
      </w:r>
      <w:r w:rsidR="00F66FFD">
        <w:rPr>
          <w:lang w:val="es-419"/>
        </w:rPr>
        <w:t xml:space="preserve"> disminuir esas condicionantes, erradicar </w:t>
      </w:r>
      <w:r>
        <w:rPr>
          <w:lang w:val="es-419"/>
        </w:rPr>
        <w:t>el</w:t>
      </w:r>
      <w:r w:rsidR="00F66FFD">
        <w:rPr>
          <w:lang w:val="es-419"/>
        </w:rPr>
        <w:t xml:space="preserve"> edadismo, </w:t>
      </w:r>
      <w:r>
        <w:rPr>
          <w:lang w:val="es-419"/>
        </w:rPr>
        <w:t xml:space="preserve">y </w:t>
      </w:r>
      <w:r w:rsidR="00F66FFD">
        <w:rPr>
          <w:lang w:val="es-419"/>
        </w:rPr>
        <w:t xml:space="preserve">dedicar tiempo y </w:t>
      </w:r>
      <w:r>
        <w:rPr>
          <w:lang w:val="es-419"/>
        </w:rPr>
        <w:t xml:space="preserve">recursos que contribuyan a acercar </w:t>
      </w:r>
      <w:r w:rsidR="00F66FFD">
        <w:rPr>
          <w:lang w:val="es-419"/>
        </w:rPr>
        <w:t>a los mayores</w:t>
      </w:r>
      <w:r>
        <w:rPr>
          <w:lang w:val="es-419"/>
        </w:rPr>
        <w:t xml:space="preserve"> a la tecnología</w:t>
      </w:r>
      <w:r w:rsidR="00F66FFD">
        <w:rPr>
          <w:lang w:val="es-419"/>
        </w:rPr>
        <w:t xml:space="preserve">. </w:t>
      </w:r>
    </w:p>
    <w:p w14:paraId="06BB793C" w14:textId="2B734BB0" w:rsidR="00F66FFD" w:rsidRPr="00BB170F" w:rsidRDefault="00F66FFD" w:rsidP="00B40449">
      <w:pPr>
        <w:jc w:val="both"/>
        <w:rPr>
          <w:lang w:val="es-419"/>
        </w:rPr>
      </w:pPr>
      <w:r>
        <w:rPr>
          <w:lang w:val="es-419"/>
        </w:rPr>
        <w:t xml:space="preserve">Espacios plurales como el del pasado 21 de junio en el Centro Loyola Reina, que apuesten por las alianzas, los estudios que permitan mejorar los servicios que se ofrecen en las instituciones, atender mejor a los distintos grupos etarios de la sociedad y que dejen de lado las discriminaciones y estigmas sociales </w:t>
      </w:r>
      <w:r w:rsidR="00B40449">
        <w:rPr>
          <w:lang w:val="es-419"/>
        </w:rPr>
        <w:t>deberían multiplicarse. Centrarnos en acortar las brechas de todo tipo; ya sean sociales, digitales y también como en esta experiencia: las brechas institucionales.</w:t>
      </w:r>
    </w:p>
    <w:sectPr w:rsidR="00F66FFD" w:rsidRPr="00BB1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0F"/>
    <w:rsid w:val="001B238D"/>
    <w:rsid w:val="001D1E5B"/>
    <w:rsid w:val="002C4A80"/>
    <w:rsid w:val="003B3B9C"/>
    <w:rsid w:val="005A3FD8"/>
    <w:rsid w:val="005B72DB"/>
    <w:rsid w:val="006C3FBF"/>
    <w:rsid w:val="00727B4D"/>
    <w:rsid w:val="007427BC"/>
    <w:rsid w:val="00B40449"/>
    <w:rsid w:val="00BB170F"/>
    <w:rsid w:val="00BC4D43"/>
    <w:rsid w:val="00D77A85"/>
    <w:rsid w:val="00F6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98769"/>
  <w15:chartTrackingRefBased/>
  <w15:docId w15:val="{825D3B0A-4A69-4CCD-B03C-8C7791D8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1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1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170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170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170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17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17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17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17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170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170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170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170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170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17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17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17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170F"/>
    <w:rPr>
      <w:rFonts w:eastAsiaTheme="majorEastAsia" w:cstheme="majorBidi"/>
      <w:color w:val="272727" w:themeColor="text1" w:themeTint="D8"/>
    </w:rPr>
  </w:style>
  <w:style w:type="paragraph" w:styleId="Ttulo">
    <w:name w:val="Title"/>
    <w:basedOn w:val="Normal"/>
    <w:next w:val="Normal"/>
    <w:link w:val="TtuloCar"/>
    <w:uiPriority w:val="10"/>
    <w:qFormat/>
    <w:rsid w:val="00BB1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17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17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17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170F"/>
    <w:pPr>
      <w:spacing w:before="160"/>
      <w:jc w:val="center"/>
    </w:pPr>
    <w:rPr>
      <w:i/>
      <w:iCs/>
      <w:color w:val="404040" w:themeColor="text1" w:themeTint="BF"/>
    </w:rPr>
  </w:style>
  <w:style w:type="character" w:customStyle="1" w:styleId="CitaCar">
    <w:name w:val="Cita Car"/>
    <w:basedOn w:val="Fuentedeprrafopredeter"/>
    <w:link w:val="Cita"/>
    <w:uiPriority w:val="29"/>
    <w:rsid w:val="00BB170F"/>
    <w:rPr>
      <w:i/>
      <w:iCs/>
      <w:color w:val="404040" w:themeColor="text1" w:themeTint="BF"/>
    </w:rPr>
  </w:style>
  <w:style w:type="paragraph" w:styleId="Prrafodelista">
    <w:name w:val="List Paragraph"/>
    <w:basedOn w:val="Normal"/>
    <w:uiPriority w:val="34"/>
    <w:qFormat/>
    <w:rsid w:val="00BB170F"/>
    <w:pPr>
      <w:ind w:left="720"/>
      <w:contextualSpacing/>
    </w:pPr>
  </w:style>
  <w:style w:type="character" w:styleId="nfasisintenso">
    <w:name w:val="Intense Emphasis"/>
    <w:basedOn w:val="Fuentedeprrafopredeter"/>
    <w:uiPriority w:val="21"/>
    <w:qFormat/>
    <w:rsid w:val="00BB170F"/>
    <w:rPr>
      <w:i/>
      <w:iCs/>
      <w:color w:val="0F4761" w:themeColor="accent1" w:themeShade="BF"/>
    </w:rPr>
  </w:style>
  <w:style w:type="paragraph" w:styleId="Citadestacada">
    <w:name w:val="Intense Quote"/>
    <w:basedOn w:val="Normal"/>
    <w:next w:val="Normal"/>
    <w:link w:val="CitadestacadaCar"/>
    <w:uiPriority w:val="30"/>
    <w:qFormat/>
    <w:rsid w:val="00BB1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170F"/>
    <w:rPr>
      <w:i/>
      <w:iCs/>
      <w:color w:val="0F4761" w:themeColor="accent1" w:themeShade="BF"/>
    </w:rPr>
  </w:style>
  <w:style w:type="character" w:styleId="Referenciaintensa">
    <w:name w:val="Intense Reference"/>
    <w:basedOn w:val="Fuentedeprrafopredeter"/>
    <w:uiPriority w:val="32"/>
    <w:qFormat/>
    <w:rsid w:val="00BB170F"/>
    <w:rPr>
      <w:b/>
      <w:bCs/>
      <w:smallCaps/>
      <w:color w:val="0F4761" w:themeColor="accent1" w:themeShade="BF"/>
      <w:spacing w:val="5"/>
    </w:rPr>
  </w:style>
  <w:style w:type="character" w:styleId="Hipervnculo">
    <w:name w:val="Hyperlink"/>
    <w:basedOn w:val="Fuentedeprrafopredeter"/>
    <w:uiPriority w:val="99"/>
    <w:unhideWhenUsed/>
    <w:rsid w:val="00727B4D"/>
    <w:rPr>
      <w:color w:val="467886" w:themeColor="hyperlink"/>
      <w:u w:val="single"/>
    </w:rPr>
  </w:style>
  <w:style w:type="character" w:styleId="Mencinsinresolver">
    <w:name w:val="Unresolved Mention"/>
    <w:basedOn w:val="Fuentedeprrafopredeter"/>
    <w:uiPriority w:val="99"/>
    <w:semiHidden/>
    <w:unhideWhenUsed/>
    <w:rsid w:val="00727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uido60.com/_files/ugd/95fa09_16293552d3004c59b34fa0baada6819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497</Words>
  <Characters>2685</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julianrigau85@gmail.com</dc:creator>
  <cp:keywords/>
  <dc:description/>
  <cp:lastModifiedBy>E Acosta</cp:lastModifiedBy>
  <cp:revision>5</cp:revision>
  <dcterms:created xsi:type="dcterms:W3CDTF">2024-06-27T14:44:00Z</dcterms:created>
  <dcterms:modified xsi:type="dcterms:W3CDTF">2024-07-01T20:13:00Z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0e8ea33f5ce3ac3aa8697cb95a49ecc72821acde80f332e6eb0e0b42e3f288a7</vt:lpwstr>
  </property>
</Properties>
</file>